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6" w:rsidRPr="00173D6C" w:rsidRDefault="00137EB6" w:rsidP="00B35083">
      <w:pPr>
        <w:pStyle w:val="a9"/>
        <w:spacing w:line="340" w:lineRule="exact"/>
        <w:rPr>
          <w:b/>
          <w:bCs/>
        </w:rPr>
      </w:pPr>
      <w:r w:rsidRPr="00173D6C">
        <w:rPr>
          <w:b/>
          <w:bCs/>
        </w:rPr>
        <w:t>ПОЯСНИТЕЛЬНАЯ ЗАПИСКА</w:t>
      </w:r>
    </w:p>
    <w:p w:rsidR="00137EB6" w:rsidRPr="00934A92" w:rsidRDefault="00CA7E10" w:rsidP="00B35083">
      <w:pPr>
        <w:pStyle w:val="ac"/>
        <w:tabs>
          <w:tab w:val="clear" w:pos="4677"/>
          <w:tab w:val="clear" w:pos="9355"/>
        </w:tabs>
        <w:spacing w:line="340" w:lineRule="exact"/>
        <w:jc w:val="both"/>
        <w:rPr>
          <w:b/>
          <w:sz w:val="28"/>
          <w:szCs w:val="28"/>
        </w:rPr>
      </w:pPr>
      <w:r w:rsidRPr="00173D6C">
        <w:rPr>
          <w:b/>
          <w:sz w:val="28"/>
          <w:szCs w:val="28"/>
        </w:rPr>
        <w:t xml:space="preserve">к проекту приказа Федеральной службы войск национальной гвардии Российской Федерации </w:t>
      </w:r>
      <w:r w:rsidR="00934A92" w:rsidRPr="00934A92">
        <w:rPr>
          <w:b/>
          <w:sz w:val="28"/>
          <w:szCs w:val="28"/>
        </w:rPr>
        <w:t xml:space="preserve">«О полномочиях должностных лиц войск национальной гвардии Российской Федерации по составлению протоколов об административных правонарушениях и административному задержанию, и признании утратившим силу некоторых нормативных правовых </w:t>
      </w:r>
      <w:proofErr w:type="gramStart"/>
      <w:r w:rsidR="00934A92" w:rsidRPr="00934A92">
        <w:rPr>
          <w:b/>
          <w:sz w:val="28"/>
          <w:szCs w:val="28"/>
        </w:rPr>
        <w:t>актов Федеральной службы войск национальной гвардии Российской Федерации</w:t>
      </w:r>
      <w:proofErr w:type="gramEnd"/>
      <w:r w:rsidR="00934A92" w:rsidRPr="00934A92">
        <w:rPr>
          <w:b/>
          <w:sz w:val="28"/>
          <w:szCs w:val="28"/>
        </w:rPr>
        <w:t>»</w:t>
      </w:r>
    </w:p>
    <w:p w:rsidR="00137EB6" w:rsidRPr="00173D6C" w:rsidRDefault="00137EB6" w:rsidP="00B35083">
      <w:pPr>
        <w:spacing w:line="340" w:lineRule="exact"/>
        <w:jc w:val="center"/>
        <w:rPr>
          <w:sz w:val="20"/>
          <w:szCs w:val="28"/>
        </w:rPr>
      </w:pPr>
    </w:p>
    <w:p w:rsidR="002B3D56" w:rsidRDefault="002B3D56" w:rsidP="00B35083">
      <w:pPr>
        <w:widowControl w:val="0"/>
        <w:spacing w:line="340" w:lineRule="exact"/>
        <w:ind w:firstLine="720"/>
        <w:jc w:val="both"/>
        <w:rPr>
          <w:spacing w:val="-4"/>
          <w:sz w:val="28"/>
          <w:szCs w:val="28"/>
        </w:rPr>
      </w:pPr>
    </w:p>
    <w:p w:rsidR="002B3D56" w:rsidRDefault="002B3D56" w:rsidP="00B35083">
      <w:pPr>
        <w:spacing w:line="340" w:lineRule="exact"/>
        <w:ind w:firstLine="720"/>
        <w:jc w:val="both"/>
        <w:rPr>
          <w:spacing w:val="-4"/>
          <w:sz w:val="28"/>
          <w:szCs w:val="28"/>
        </w:rPr>
      </w:pPr>
      <w:proofErr w:type="gramStart"/>
      <w:r w:rsidRPr="00106E2F">
        <w:rPr>
          <w:spacing w:val="-4"/>
          <w:sz w:val="28"/>
          <w:szCs w:val="28"/>
        </w:rPr>
        <w:t xml:space="preserve">Проект приказа Федеральной службы войск национальной гвардии Российской Федерации </w:t>
      </w:r>
      <w:r w:rsidR="00934A92">
        <w:rPr>
          <w:sz w:val="28"/>
          <w:szCs w:val="28"/>
        </w:rPr>
        <w:t>«</w:t>
      </w:r>
      <w:r w:rsidR="00934A92" w:rsidRPr="00FC6791">
        <w:rPr>
          <w:sz w:val="28"/>
          <w:szCs w:val="28"/>
        </w:rPr>
        <w:t>О полномочиях должностных лиц войск национальной гвардии Российской Федерации по составлению протоколов об административных правонарушениях и административному задержанию, и признании утратившим силу некоторых нормативных правовых актов Федеральной службы войск национальной гвардии Российской Федерации</w:t>
      </w:r>
      <w:r w:rsidR="00934A92">
        <w:rPr>
          <w:sz w:val="28"/>
          <w:szCs w:val="28"/>
        </w:rPr>
        <w:t xml:space="preserve">» </w:t>
      </w:r>
      <w:r w:rsidR="002704D9">
        <w:rPr>
          <w:sz w:val="28"/>
          <w:szCs w:val="28"/>
        </w:rPr>
        <w:t xml:space="preserve">(далее – проект приказа) </w:t>
      </w:r>
      <w:r>
        <w:rPr>
          <w:spacing w:val="-4"/>
          <w:sz w:val="28"/>
          <w:szCs w:val="28"/>
        </w:rPr>
        <w:t xml:space="preserve">разработан </w:t>
      </w:r>
      <w:r w:rsidRPr="00173D6C">
        <w:rPr>
          <w:spacing w:val="-4"/>
          <w:sz w:val="28"/>
          <w:szCs w:val="28"/>
        </w:rPr>
        <w:t xml:space="preserve">в соответствии с </w:t>
      </w:r>
      <w:r w:rsidR="00934A92" w:rsidRPr="00FC6791">
        <w:rPr>
          <w:sz w:val="28"/>
          <w:szCs w:val="28"/>
        </w:rPr>
        <w:t>частью 2 статьи 27.3</w:t>
      </w:r>
      <w:r w:rsidR="00934A92">
        <w:rPr>
          <w:sz w:val="28"/>
          <w:szCs w:val="28"/>
        </w:rPr>
        <w:t xml:space="preserve"> и </w:t>
      </w:r>
      <w:r w:rsidR="00934A92" w:rsidRPr="00FC6791">
        <w:rPr>
          <w:sz w:val="28"/>
          <w:szCs w:val="28"/>
        </w:rPr>
        <w:t>частью 4 статьи 28.3 Кодекса Российской</w:t>
      </w:r>
      <w:proofErr w:type="gramEnd"/>
      <w:r w:rsidR="00934A92" w:rsidRPr="00FC6791">
        <w:rPr>
          <w:sz w:val="28"/>
          <w:szCs w:val="28"/>
        </w:rPr>
        <w:t xml:space="preserve"> Федерации об ад</w:t>
      </w:r>
      <w:r w:rsidR="00934A92">
        <w:rPr>
          <w:sz w:val="28"/>
          <w:szCs w:val="28"/>
        </w:rPr>
        <w:t>министративных правонарушениях.</w:t>
      </w:r>
    </w:p>
    <w:p w:rsidR="00934A92" w:rsidRDefault="002B3D56" w:rsidP="00B35083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Разработка проекта приказа обусловлена </w:t>
      </w:r>
      <w:r w:rsidR="00934A92">
        <w:rPr>
          <w:spacing w:val="-4"/>
          <w:sz w:val="28"/>
          <w:szCs w:val="28"/>
        </w:rPr>
        <w:t xml:space="preserve">принятием </w:t>
      </w:r>
      <w:r w:rsidR="00934A92">
        <w:rPr>
          <w:sz w:val="28"/>
          <w:szCs w:val="28"/>
        </w:rPr>
        <w:t>Федерального закона от 11 октября 2018 г. № 364-ФЗ «</w:t>
      </w:r>
      <w:r w:rsidR="00934A92" w:rsidRPr="001747E4">
        <w:rPr>
          <w:sz w:val="28"/>
          <w:szCs w:val="28"/>
        </w:rPr>
        <w:t>О внесении изменений в</w:t>
      </w:r>
      <w:r w:rsidR="00934A92">
        <w:rPr>
          <w:sz w:val="28"/>
          <w:szCs w:val="28"/>
        </w:rPr>
        <w:t xml:space="preserve"> статьи 9 и 16 Федерального закона «О</w:t>
      </w:r>
      <w:r w:rsidR="00934A92" w:rsidRPr="00E33AAA">
        <w:rPr>
          <w:sz w:val="28"/>
          <w:szCs w:val="28"/>
        </w:rPr>
        <w:t xml:space="preserve"> войсках национальной гвардии Российской Федерации</w:t>
      </w:r>
      <w:r w:rsidR="00934A92">
        <w:rPr>
          <w:sz w:val="28"/>
          <w:szCs w:val="28"/>
        </w:rPr>
        <w:t xml:space="preserve">» и </w:t>
      </w:r>
      <w:r w:rsidR="00934A92" w:rsidRPr="001747E4">
        <w:rPr>
          <w:sz w:val="28"/>
          <w:szCs w:val="28"/>
        </w:rPr>
        <w:t>Кодекс Российской Федерации об административных правонарушениях</w:t>
      </w:r>
      <w:r w:rsidR="00934A92">
        <w:rPr>
          <w:sz w:val="28"/>
          <w:szCs w:val="28"/>
        </w:rPr>
        <w:t xml:space="preserve">», согласно которому существенно расширен перечень составов административных </w:t>
      </w:r>
      <w:proofErr w:type="gramStart"/>
      <w:r w:rsidR="00934A92">
        <w:rPr>
          <w:sz w:val="28"/>
          <w:szCs w:val="28"/>
        </w:rPr>
        <w:t>правонарушений</w:t>
      </w:r>
      <w:proofErr w:type="gramEnd"/>
      <w:r w:rsidR="00934A92">
        <w:rPr>
          <w:sz w:val="28"/>
          <w:szCs w:val="28"/>
        </w:rPr>
        <w:t xml:space="preserve"> </w:t>
      </w:r>
      <w:r w:rsidR="00934A92" w:rsidRPr="00D23577">
        <w:rPr>
          <w:sz w:val="28"/>
          <w:szCs w:val="28"/>
        </w:rPr>
        <w:t>по которым военнослужащие и сотрудники войск национальной гвардии осуществляют доставление (принудительное препровождение физических лиц), вправе составлять протоколы и рассматривать дела об административных правонарушениях с учетом задач, выполняемых войсками национальной гвардии Российской Федерации.</w:t>
      </w:r>
    </w:p>
    <w:p w:rsidR="002B3D56" w:rsidRDefault="00780532" w:rsidP="00B35083">
      <w:pPr>
        <w:widowControl w:val="0"/>
        <w:spacing w:line="340" w:lineRule="exact"/>
        <w:ind w:firstLine="720"/>
        <w:jc w:val="both"/>
        <w:rPr>
          <w:sz w:val="28"/>
          <w:szCs w:val="28"/>
        </w:rPr>
      </w:pPr>
      <w:r w:rsidRPr="00780532">
        <w:rPr>
          <w:sz w:val="28"/>
          <w:szCs w:val="28"/>
        </w:rPr>
        <w:t xml:space="preserve">Реализация требований нормативного правового акта не потребует увеличения численности существующих или образования новых подразделений войск национальной гвардии Российской Федерации, </w:t>
      </w:r>
      <w:r w:rsidR="002B3D56">
        <w:rPr>
          <w:sz w:val="28"/>
          <w:szCs w:val="28"/>
        </w:rPr>
        <w:t>а также их дополнительного финансирования и матер</w:t>
      </w:r>
      <w:r w:rsidR="002704D9">
        <w:rPr>
          <w:sz w:val="28"/>
          <w:szCs w:val="28"/>
        </w:rPr>
        <w:t>иально-технического обеспечения.</w:t>
      </w:r>
    </w:p>
    <w:p w:rsidR="00B35083" w:rsidRDefault="00B35083" w:rsidP="00B35083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Потребуется признать утратившими силу приказы </w:t>
      </w:r>
      <w:r w:rsidRPr="00854DA1">
        <w:rPr>
          <w:sz w:val="28"/>
          <w:szCs w:val="28"/>
        </w:rPr>
        <w:t>Федеральной службы войск национальной гвардии Российской Федерации</w:t>
      </w:r>
      <w:r>
        <w:rPr>
          <w:sz w:val="28"/>
          <w:szCs w:val="28"/>
        </w:rPr>
        <w:t xml:space="preserve"> от 6 октября 2016 г. № 286 «О полномочиях должностных лиц войск национальной гвардии Российской Федерации по составлению протоколов об административных правонарушениях и административному задержанию» и от 21 июня 2018 г. № 212 «О внесении изменений в Перечень должностных лиц войск национальной гвардии Российской Федерации, уполномоченных составлять протоколы об административных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правонарушениях</w:t>
      </w:r>
      <w:proofErr w:type="gramEnd"/>
      <w:r>
        <w:rPr>
          <w:sz w:val="28"/>
          <w:szCs w:val="28"/>
        </w:rPr>
        <w:t xml:space="preserve">, предусмотренных Кодексом Российской Федерации об административных правонарушениях, утвержденный приказом Федеральной службы войск национальной гвардии Российской Федерации от 6 октября 2016 г. </w:t>
      </w:r>
      <w:r w:rsidR="002704D9">
        <w:rPr>
          <w:sz w:val="28"/>
          <w:szCs w:val="28"/>
        </w:rPr>
        <w:t>№</w:t>
      </w:r>
      <w:r>
        <w:rPr>
          <w:sz w:val="28"/>
          <w:szCs w:val="28"/>
        </w:rPr>
        <w:t xml:space="preserve"> 286».</w:t>
      </w:r>
    </w:p>
    <w:p w:rsidR="00CA7E10" w:rsidRDefault="00CA7E10" w:rsidP="00B35083">
      <w:pPr>
        <w:widowControl w:val="0"/>
        <w:autoSpaceDE w:val="0"/>
        <w:autoSpaceDN w:val="0"/>
        <w:adjustRightInd w:val="0"/>
        <w:spacing w:line="340" w:lineRule="exact"/>
        <w:ind w:firstLine="720"/>
        <w:jc w:val="both"/>
        <w:outlineLvl w:val="1"/>
        <w:rPr>
          <w:sz w:val="28"/>
          <w:szCs w:val="28"/>
        </w:rPr>
      </w:pPr>
    </w:p>
    <w:p w:rsidR="00B35083" w:rsidRDefault="00B35083" w:rsidP="00B35083">
      <w:pPr>
        <w:widowControl w:val="0"/>
        <w:autoSpaceDE w:val="0"/>
        <w:autoSpaceDN w:val="0"/>
        <w:adjustRightInd w:val="0"/>
        <w:spacing w:line="340" w:lineRule="exact"/>
        <w:ind w:firstLine="720"/>
        <w:jc w:val="both"/>
        <w:outlineLvl w:val="1"/>
        <w:rPr>
          <w:sz w:val="28"/>
          <w:szCs w:val="28"/>
        </w:rPr>
      </w:pPr>
    </w:p>
    <w:p w:rsidR="00CA7E10" w:rsidRPr="002B3D56" w:rsidRDefault="00CA7E10" w:rsidP="00B35083">
      <w:pPr>
        <w:autoSpaceDE w:val="0"/>
        <w:autoSpaceDN w:val="0"/>
        <w:adjustRightInd w:val="0"/>
        <w:spacing w:line="340" w:lineRule="exact"/>
        <w:jc w:val="both"/>
        <w:outlineLvl w:val="1"/>
        <w:rPr>
          <w:b/>
          <w:sz w:val="28"/>
          <w:szCs w:val="28"/>
        </w:rPr>
      </w:pPr>
      <w:r w:rsidRPr="002B3D56">
        <w:rPr>
          <w:b/>
          <w:sz w:val="28"/>
          <w:szCs w:val="28"/>
        </w:rPr>
        <w:t>Росгварди</w:t>
      </w:r>
      <w:r w:rsidR="001404D9">
        <w:rPr>
          <w:b/>
          <w:sz w:val="28"/>
          <w:szCs w:val="28"/>
        </w:rPr>
        <w:t>я</w:t>
      </w:r>
      <w:bookmarkStart w:id="0" w:name="_GoBack"/>
      <w:bookmarkEnd w:id="0"/>
    </w:p>
    <w:sectPr w:rsidR="00CA7E10" w:rsidRPr="002B3D56" w:rsidSect="0055529F">
      <w:headerReference w:type="even" r:id="rId9"/>
      <w:headerReference w:type="default" r:id="rId10"/>
      <w:pgSz w:w="11906" w:h="16838"/>
      <w:pgMar w:top="1135" w:right="1134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40" w:rsidRDefault="00490340">
      <w:r>
        <w:separator/>
      </w:r>
    </w:p>
  </w:endnote>
  <w:endnote w:type="continuationSeparator" w:id="0">
    <w:p w:rsidR="00490340" w:rsidRDefault="0049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Lucida Sans Unicode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40" w:rsidRDefault="00490340">
      <w:r>
        <w:separator/>
      </w:r>
    </w:p>
  </w:footnote>
  <w:footnote w:type="continuationSeparator" w:id="0">
    <w:p w:rsidR="00490340" w:rsidRDefault="0049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B6" w:rsidRDefault="00137E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EB6" w:rsidRDefault="00137E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D6" w:rsidRDefault="004B48D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04D9">
      <w:rPr>
        <w:noProof/>
      </w:rPr>
      <w:t>2</w:t>
    </w:r>
    <w:r>
      <w:fldChar w:fldCharType="end"/>
    </w:r>
  </w:p>
  <w:p w:rsidR="00137EB6" w:rsidRDefault="00137E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C1D"/>
    <w:multiLevelType w:val="hybridMultilevel"/>
    <w:tmpl w:val="3A96DE04"/>
    <w:lvl w:ilvl="0" w:tplc="D48EDF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FEB099E"/>
    <w:multiLevelType w:val="hybridMultilevel"/>
    <w:tmpl w:val="D9427058"/>
    <w:lvl w:ilvl="0" w:tplc="88884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60C7EF5"/>
    <w:multiLevelType w:val="hybridMultilevel"/>
    <w:tmpl w:val="5DD423CA"/>
    <w:lvl w:ilvl="0" w:tplc="FE6AEAE8">
      <w:start w:val="1"/>
      <w:numFmt w:val="decimal"/>
      <w:lvlText w:val="%1."/>
      <w:lvlJc w:val="left"/>
      <w:pPr>
        <w:tabs>
          <w:tab w:val="num" w:pos="1740"/>
        </w:tabs>
        <w:ind w:left="174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C99797A"/>
    <w:multiLevelType w:val="hybridMultilevel"/>
    <w:tmpl w:val="383A563E"/>
    <w:lvl w:ilvl="0" w:tplc="D48EDF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AF"/>
    <w:rsid w:val="000271D0"/>
    <w:rsid w:val="000A0CD8"/>
    <w:rsid w:val="00137EB6"/>
    <w:rsid w:val="001404D9"/>
    <w:rsid w:val="00173D6C"/>
    <w:rsid w:val="00181601"/>
    <w:rsid w:val="001A3BBF"/>
    <w:rsid w:val="001C3B7F"/>
    <w:rsid w:val="001D47A9"/>
    <w:rsid w:val="00262F3C"/>
    <w:rsid w:val="002704D9"/>
    <w:rsid w:val="00297CB0"/>
    <w:rsid w:val="002B3D56"/>
    <w:rsid w:val="003216CC"/>
    <w:rsid w:val="00341653"/>
    <w:rsid w:val="00354961"/>
    <w:rsid w:val="00386BEB"/>
    <w:rsid w:val="003B7E3C"/>
    <w:rsid w:val="003D34BA"/>
    <w:rsid w:val="0040571B"/>
    <w:rsid w:val="0044231E"/>
    <w:rsid w:val="00457F04"/>
    <w:rsid w:val="00490340"/>
    <w:rsid w:val="00496F0B"/>
    <w:rsid w:val="004B48D6"/>
    <w:rsid w:val="004D333C"/>
    <w:rsid w:val="004F03A3"/>
    <w:rsid w:val="004F3D1A"/>
    <w:rsid w:val="0055529F"/>
    <w:rsid w:val="005835E4"/>
    <w:rsid w:val="005B1F19"/>
    <w:rsid w:val="0060139F"/>
    <w:rsid w:val="006155E4"/>
    <w:rsid w:val="00673747"/>
    <w:rsid w:val="00707F5E"/>
    <w:rsid w:val="007308B3"/>
    <w:rsid w:val="00731BD9"/>
    <w:rsid w:val="007353DD"/>
    <w:rsid w:val="00780532"/>
    <w:rsid w:val="007A4629"/>
    <w:rsid w:val="007C4DB0"/>
    <w:rsid w:val="007E542E"/>
    <w:rsid w:val="00832318"/>
    <w:rsid w:val="008507DD"/>
    <w:rsid w:val="0085145E"/>
    <w:rsid w:val="00865955"/>
    <w:rsid w:val="008A43B2"/>
    <w:rsid w:val="008E2779"/>
    <w:rsid w:val="008E2941"/>
    <w:rsid w:val="00922D08"/>
    <w:rsid w:val="00926F77"/>
    <w:rsid w:val="009279D5"/>
    <w:rsid w:val="00934A92"/>
    <w:rsid w:val="0095794C"/>
    <w:rsid w:val="00993617"/>
    <w:rsid w:val="009F5FA0"/>
    <w:rsid w:val="00A21DAF"/>
    <w:rsid w:val="00A40077"/>
    <w:rsid w:val="00AA1E93"/>
    <w:rsid w:val="00AA65B1"/>
    <w:rsid w:val="00AE3E66"/>
    <w:rsid w:val="00AF7479"/>
    <w:rsid w:val="00B131A2"/>
    <w:rsid w:val="00B35083"/>
    <w:rsid w:val="00BB14A0"/>
    <w:rsid w:val="00C25D0E"/>
    <w:rsid w:val="00C35FBA"/>
    <w:rsid w:val="00C507FA"/>
    <w:rsid w:val="00C83AD0"/>
    <w:rsid w:val="00CA1056"/>
    <w:rsid w:val="00CA7E10"/>
    <w:rsid w:val="00CB7F93"/>
    <w:rsid w:val="00D10879"/>
    <w:rsid w:val="00D10D83"/>
    <w:rsid w:val="00D52DE3"/>
    <w:rsid w:val="00D62B0E"/>
    <w:rsid w:val="00D876EF"/>
    <w:rsid w:val="00DA07C2"/>
    <w:rsid w:val="00DC7CF9"/>
    <w:rsid w:val="00E579C1"/>
    <w:rsid w:val="00E75D56"/>
    <w:rsid w:val="00E76A1E"/>
    <w:rsid w:val="00E87443"/>
    <w:rsid w:val="00ED66BE"/>
    <w:rsid w:val="00EF43DE"/>
    <w:rsid w:val="00F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pPr>
      <w:jc w:val="center"/>
    </w:pPr>
    <w:rPr>
      <w:sz w:val="28"/>
      <w:szCs w:val="28"/>
    </w:rPr>
  </w:style>
  <w:style w:type="paragraph" w:styleId="a5">
    <w:name w:val="Body Text Indent"/>
    <w:basedOn w:val="a"/>
    <w:semiHidden/>
    <w:pPr>
      <w:ind w:firstLine="708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Title"/>
    <w:basedOn w:val="a"/>
    <w:qFormat/>
    <w:pPr>
      <w:jc w:val="center"/>
    </w:pPr>
    <w:rPr>
      <w:sz w:val="28"/>
      <w:szCs w:val="28"/>
    </w:rPr>
  </w:style>
  <w:style w:type="paragraph" w:styleId="2">
    <w:name w:val="Body Text Indent 2"/>
    <w:basedOn w:val="a"/>
    <w:semiHidden/>
    <w:pPr>
      <w:ind w:firstLine="720"/>
      <w:jc w:val="both"/>
    </w:pPr>
    <w:rPr>
      <w:sz w:val="28"/>
      <w:szCs w:val="28"/>
    </w:rPr>
  </w:style>
  <w:style w:type="paragraph" w:styleId="20">
    <w:name w:val="Body Text 2"/>
    <w:basedOn w:val="a"/>
    <w:semiHidden/>
    <w:pPr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semiHidden/>
    <w:pPr>
      <w:jc w:val="center"/>
    </w:pPr>
    <w:rPr>
      <w:sz w:val="27"/>
      <w:szCs w:val="27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footnote text"/>
    <w:basedOn w:val="a"/>
    <w:link w:val="ab"/>
    <w:uiPriority w:val="99"/>
    <w:semiHidden/>
    <w:rPr>
      <w:sz w:val="20"/>
      <w:szCs w:val="20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18">
    <w:name w:val=" Знак Знак18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2">
    <w:name w:val="Body Text 2"/>
    <w:basedOn w:val="a"/>
    <w:pPr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semiHidden/>
    <w:pPr>
      <w:ind w:firstLine="720"/>
      <w:jc w:val="both"/>
    </w:pPr>
    <w:rPr>
      <w:color w:val="FFFFFF"/>
      <w:sz w:val="26"/>
      <w:szCs w:val="22"/>
    </w:rPr>
  </w:style>
  <w:style w:type="paragraph" w:customStyle="1" w:styleId="ad">
    <w:name w:val=" Знак"/>
    <w:basedOn w:val="a"/>
    <w:autoRedefine/>
    <w:pPr>
      <w:spacing w:after="160" w:line="240" w:lineRule="exact"/>
      <w:ind w:left="26"/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4B48D6"/>
    <w:rPr>
      <w:sz w:val="24"/>
      <w:szCs w:val="24"/>
    </w:rPr>
  </w:style>
  <w:style w:type="character" w:customStyle="1" w:styleId="ab">
    <w:name w:val="Текст сноски Знак"/>
    <w:link w:val="aa"/>
    <w:uiPriority w:val="99"/>
    <w:semiHidden/>
    <w:rsid w:val="00B35083"/>
  </w:style>
  <w:style w:type="character" w:styleId="ae">
    <w:name w:val="footnote reference"/>
    <w:uiPriority w:val="99"/>
    <w:unhideWhenUsed/>
    <w:rsid w:val="00B35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pPr>
      <w:jc w:val="center"/>
    </w:pPr>
    <w:rPr>
      <w:sz w:val="28"/>
      <w:szCs w:val="28"/>
    </w:rPr>
  </w:style>
  <w:style w:type="paragraph" w:styleId="a5">
    <w:name w:val="Body Text Indent"/>
    <w:basedOn w:val="a"/>
    <w:semiHidden/>
    <w:pPr>
      <w:ind w:firstLine="708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Title"/>
    <w:basedOn w:val="a"/>
    <w:qFormat/>
    <w:pPr>
      <w:jc w:val="center"/>
    </w:pPr>
    <w:rPr>
      <w:sz w:val="28"/>
      <w:szCs w:val="28"/>
    </w:rPr>
  </w:style>
  <w:style w:type="paragraph" w:styleId="2">
    <w:name w:val="Body Text Indent 2"/>
    <w:basedOn w:val="a"/>
    <w:semiHidden/>
    <w:pPr>
      <w:ind w:firstLine="720"/>
      <w:jc w:val="both"/>
    </w:pPr>
    <w:rPr>
      <w:sz w:val="28"/>
      <w:szCs w:val="28"/>
    </w:rPr>
  </w:style>
  <w:style w:type="paragraph" w:styleId="20">
    <w:name w:val="Body Text 2"/>
    <w:basedOn w:val="a"/>
    <w:semiHidden/>
    <w:pPr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semiHidden/>
    <w:pPr>
      <w:jc w:val="center"/>
    </w:pPr>
    <w:rPr>
      <w:sz w:val="27"/>
      <w:szCs w:val="27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a">
    <w:name w:val="footnote text"/>
    <w:basedOn w:val="a"/>
    <w:link w:val="ab"/>
    <w:uiPriority w:val="99"/>
    <w:semiHidden/>
    <w:rPr>
      <w:sz w:val="20"/>
      <w:szCs w:val="20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18">
    <w:name w:val=" Знак Знак18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2">
    <w:name w:val="Body Text 2"/>
    <w:basedOn w:val="a"/>
    <w:pPr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semiHidden/>
    <w:pPr>
      <w:ind w:firstLine="720"/>
      <w:jc w:val="both"/>
    </w:pPr>
    <w:rPr>
      <w:color w:val="FFFFFF"/>
      <w:sz w:val="26"/>
      <w:szCs w:val="22"/>
    </w:rPr>
  </w:style>
  <w:style w:type="paragraph" w:customStyle="1" w:styleId="ad">
    <w:name w:val=" Знак"/>
    <w:basedOn w:val="a"/>
    <w:autoRedefine/>
    <w:pPr>
      <w:spacing w:after="160" w:line="240" w:lineRule="exact"/>
      <w:ind w:left="26"/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4B48D6"/>
    <w:rPr>
      <w:sz w:val="24"/>
      <w:szCs w:val="24"/>
    </w:rPr>
  </w:style>
  <w:style w:type="character" w:customStyle="1" w:styleId="ab">
    <w:name w:val="Текст сноски Знак"/>
    <w:link w:val="aa"/>
    <w:uiPriority w:val="99"/>
    <w:semiHidden/>
    <w:rsid w:val="00B35083"/>
  </w:style>
  <w:style w:type="character" w:styleId="ae">
    <w:name w:val="footnote reference"/>
    <w:uiPriority w:val="99"/>
    <w:unhideWhenUsed/>
    <w:rsid w:val="00B35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8F73-D3F4-4862-99B7-A5B976DA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2312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</dc:creator>
  <cp:lastModifiedBy>Кайдалов Александр Викторович</cp:lastModifiedBy>
  <cp:revision>2</cp:revision>
  <cp:lastPrinted>2017-01-19T10:11:00Z</cp:lastPrinted>
  <dcterms:created xsi:type="dcterms:W3CDTF">2018-10-13T09:51:00Z</dcterms:created>
  <dcterms:modified xsi:type="dcterms:W3CDTF">2018-10-13T09:51:00Z</dcterms:modified>
</cp:coreProperties>
</file>